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0C" w:rsidRPr="00EF41B4" w:rsidRDefault="00B16CA4" w:rsidP="00BB68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Кирия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E4030C" w:rsidRPr="00EF41B4">
        <w:rPr>
          <w:rFonts w:ascii="Times New Roman" w:hAnsi="Times New Roman" w:cs="Times New Roman"/>
          <w:sz w:val="24"/>
          <w:szCs w:val="24"/>
        </w:rPr>
        <w:t>,</w:t>
      </w:r>
      <w:r w:rsidR="0023682D" w:rsidRPr="0023682D">
        <w:rPr>
          <w:rFonts w:ascii="Times New Roman" w:hAnsi="Times New Roman" w:cs="Times New Roman"/>
          <w:sz w:val="24"/>
          <w:szCs w:val="24"/>
        </w:rPr>
        <w:t xml:space="preserve"> </w:t>
      </w:r>
      <w:r w:rsidR="0023682D">
        <w:rPr>
          <w:rFonts w:ascii="Times New Roman" w:hAnsi="Times New Roman" w:cs="Times New Roman"/>
          <w:sz w:val="24"/>
          <w:szCs w:val="24"/>
        </w:rPr>
        <w:t>к.ф.н., P</w:t>
      </w:r>
      <w:proofErr w:type="spellStart"/>
      <w:r w:rsidR="0023682D">
        <w:rPr>
          <w:rFonts w:ascii="Times New Roman" w:hAnsi="Times New Roman" w:cs="Times New Roman"/>
          <w:sz w:val="24"/>
          <w:szCs w:val="24"/>
          <w:lang w:val="en-US"/>
        </w:rPr>
        <w:t>h.D</w:t>
      </w:r>
      <w:proofErr w:type="spellEnd"/>
      <w:r w:rsidR="0023682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23682D">
        <w:rPr>
          <w:rFonts w:ascii="Times New Roman" w:hAnsi="Times New Roman" w:cs="Times New Roman"/>
          <w:sz w:val="24"/>
          <w:szCs w:val="24"/>
          <w:lang w:val="en-US"/>
        </w:rPr>
        <w:t>профессор</w:t>
      </w:r>
      <w:proofErr w:type="spellEnd"/>
      <w:r w:rsidR="0023682D">
        <w:rPr>
          <w:rFonts w:ascii="Times New Roman" w:hAnsi="Times New Roman" w:cs="Times New Roman"/>
          <w:sz w:val="24"/>
          <w:szCs w:val="24"/>
          <w:lang w:val="en-US"/>
        </w:rPr>
        <w:t xml:space="preserve"> НИУ ВШЭ</w:t>
      </w:r>
      <w:r w:rsidR="00E4030C" w:rsidRPr="00EF4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30C" w:rsidRPr="00EF41B4" w:rsidRDefault="0023682D" w:rsidP="00BB6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А.А., к. иск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профессор НИУ ВШЭ</w:t>
      </w:r>
    </w:p>
    <w:p w:rsidR="00E4030C" w:rsidRPr="00EF41B4" w:rsidRDefault="00E4030C" w:rsidP="00BB68CF">
      <w:pPr>
        <w:rPr>
          <w:rFonts w:ascii="Times New Roman" w:hAnsi="Times New Roman" w:cs="Times New Roman"/>
          <w:sz w:val="24"/>
          <w:szCs w:val="24"/>
        </w:rPr>
      </w:pPr>
    </w:p>
    <w:p w:rsidR="00E4030C" w:rsidRPr="0023682D" w:rsidRDefault="00E4030C" w:rsidP="00BB68CF">
      <w:pPr>
        <w:rPr>
          <w:rFonts w:ascii="Times New Roman" w:hAnsi="Times New Roman" w:cs="Times New Roman"/>
          <w:b/>
          <w:sz w:val="24"/>
          <w:szCs w:val="24"/>
        </w:rPr>
      </w:pPr>
      <w:r w:rsidRPr="0023682D">
        <w:rPr>
          <w:rFonts w:ascii="Times New Roman" w:hAnsi="Times New Roman" w:cs="Times New Roman"/>
          <w:b/>
          <w:sz w:val="24"/>
          <w:szCs w:val="24"/>
        </w:rPr>
        <w:t>Депрессивное медиапотребление.</w:t>
      </w:r>
    </w:p>
    <w:p w:rsidR="00A91E34" w:rsidRDefault="00A91E34" w:rsidP="00BB68CF">
      <w:pPr>
        <w:rPr>
          <w:rFonts w:ascii="Times New Roman" w:hAnsi="Times New Roman" w:cs="Times New Roman"/>
          <w:i/>
          <w:sz w:val="24"/>
          <w:szCs w:val="24"/>
        </w:rPr>
      </w:pPr>
      <w:r w:rsidRPr="001140E6">
        <w:rPr>
          <w:rFonts w:ascii="Times New Roman" w:hAnsi="Times New Roman" w:cs="Times New Roman"/>
          <w:i/>
          <w:sz w:val="24"/>
          <w:szCs w:val="24"/>
        </w:rPr>
        <w:t>Р</w:t>
      </w:r>
      <w:r w:rsidR="00F97F60" w:rsidRPr="001140E6">
        <w:rPr>
          <w:rFonts w:ascii="Times New Roman" w:hAnsi="Times New Roman" w:cs="Times New Roman"/>
          <w:i/>
          <w:sz w:val="24"/>
          <w:szCs w:val="24"/>
        </w:rPr>
        <w:t xml:space="preserve">езультаты исследования </w:t>
      </w:r>
      <w:r w:rsidRPr="001140E6">
        <w:rPr>
          <w:rFonts w:ascii="Times New Roman" w:hAnsi="Times New Roman" w:cs="Times New Roman"/>
          <w:i/>
          <w:sz w:val="24"/>
          <w:szCs w:val="24"/>
        </w:rPr>
        <w:t xml:space="preserve"> медиапотребления </w:t>
      </w:r>
      <w:r w:rsidR="00F97F60" w:rsidRPr="001140E6">
        <w:rPr>
          <w:rFonts w:ascii="Times New Roman" w:hAnsi="Times New Roman" w:cs="Times New Roman"/>
          <w:i/>
          <w:sz w:val="24"/>
          <w:szCs w:val="24"/>
        </w:rPr>
        <w:t>владельцев спутникового телевидения, п</w:t>
      </w:r>
      <w:r w:rsidR="00CF1C8D">
        <w:rPr>
          <w:rFonts w:ascii="Times New Roman" w:hAnsi="Times New Roman" w:cs="Times New Roman"/>
          <w:i/>
          <w:sz w:val="24"/>
          <w:szCs w:val="24"/>
        </w:rPr>
        <w:t xml:space="preserve">роживающих в сельской местности. </w:t>
      </w:r>
    </w:p>
    <w:p w:rsidR="0023682D" w:rsidRDefault="00B16CA4" w:rsidP="00CF1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 новых медиатехнологий на территории и в социальные пространства, где они были м</w:t>
      </w:r>
      <w:r w:rsidR="0023682D">
        <w:rPr>
          <w:rFonts w:ascii="Times New Roman" w:hAnsi="Times New Roman" w:cs="Times New Roman"/>
          <w:sz w:val="24"/>
          <w:szCs w:val="24"/>
        </w:rPr>
        <w:t>енее распространены, воспринимался</w:t>
      </w:r>
      <w:r>
        <w:rPr>
          <w:rFonts w:ascii="Times New Roman" w:hAnsi="Times New Roman" w:cs="Times New Roman"/>
          <w:sz w:val="24"/>
          <w:szCs w:val="24"/>
        </w:rPr>
        <w:t xml:space="preserve"> в контексте линейных теорий диффузионизма инноваций как автоматическая модернизация. Таким образом, ученые (часто имеющие отношения к технологическим специальностям) указывали на то, что масс-медиа и технологии приводят к автоматической трансформации обществ от «традиционных»</w:t>
      </w:r>
      <w:r w:rsidR="00933027">
        <w:rPr>
          <w:rFonts w:ascii="Times New Roman" w:hAnsi="Times New Roman" w:cs="Times New Roman"/>
          <w:sz w:val="24"/>
          <w:szCs w:val="24"/>
        </w:rPr>
        <w:t xml:space="preserve"> к современным (Лернер), а соответственно степень «модернизации» измерялась исключительно количественными показателями «проникновения», «зоны доступа» и т.д. Отсюда и появление рожденных в недрах правительственных и околоправительственных организаций, готовящих отчеты, понятий «цифровой раскол» или «технологическое отставание». </w:t>
      </w:r>
    </w:p>
    <w:p w:rsidR="00B16CA4" w:rsidRPr="00933027" w:rsidRDefault="00933027" w:rsidP="00CF1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подходы, рассматриваемые с социологической точки зрения, тоже зачастую критиковались за излишнюю «линейность» или слишком примитивные представления о воздействии технологий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медиа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индивидов. И на смену автоматическим теория распространения инноваций (Роджерс) пришли работы, рассматривающие процесс внедрения инновации как более сложный процесс аппроприации технологии социальной средой (модель перевода Бруно Латура). Примерно схожие концепты действовали и в сфере контента. От примитивных теорий воздействия медиа на индивида теории эволюционировали к рассмотрению гораздо более сложных механизмов воздействия контента в разных культурах (Кац, Либс</w:t>
      </w:r>
      <w:r w:rsidRPr="0093302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 данной теоретической парадигме размышляла группа исследователей ф-та медиакоммуникаций ВШЭ, пытаясь построить исследовательский проект изучения медиапотребления спутникового телевидения в сельской местности. Действительно ли появление «тарелки» с несколькими десятками каналов модернизирует сознание местных жителей, которые раньше смотрели всего 2-3 канала? </w:t>
      </w:r>
      <w:r w:rsidRPr="0093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C8D" w:rsidRDefault="00CF1C8D" w:rsidP="00CF1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было проведено в июне 2012 года в</w:t>
      </w:r>
      <w:r w:rsidR="00933027">
        <w:rPr>
          <w:rFonts w:ascii="Times New Roman" w:hAnsi="Times New Roman" w:cs="Times New Roman"/>
          <w:sz w:val="24"/>
          <w:szCs w:val="24"/>
        </w:rPr>
        <w:t xml:space="preserve"> населенных пунктах, входящих</w:t>
      </w:r>
      <w:r w:rsidRPr="00CF1C8D">
        <w:rPr>
          <w:rFonts w:ascii="Times New Roman" w:hAnsi="Times New Roman" w:cs="Times New Roman"/>
          <w:sz w:val="24"/>
          <w:szCs w:val="24"/>
        </w:rPr>
        <w:t xml:space="preserve"> в сельское поселение Угоры (порядка 10 дер</w:t>
      </w:r>
      <w:r w:rsidR="00933027">
        <w:rPr>
          <w:rFonts w:ascii="Times New Roman" w:hAnsi="Times New Roman" w:cs="Times New Roman"/>
          <w:sz w:val="24"/>
          <w:szCs w:val="24"/>
        </w:rPr>
        <w:t>евень с общим населением порядка</w:t>
      </w:r>
      <w:r w:rsidRPr="00CF1C8D">
        <w:rPr>
          <w:rFonts w:ascii="Times New Roman" w:hAnsi="Times New Roman" w:cs="Times New Roman"/>
          <w:sz w:val="24"/>
          <w:szCs w:val="24"/>
        </w:rPr>
        <w:t xml:space="preserve"> 500 чел.)</w:t>
      </w:r>
      <w:r w:rsidR="00BC1C3E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 w:rsidRPr="00CF1C8D">
        <w:rPr>
          <w:rFonts w:ascii="Times New Roman" w:hAnsi="Times New Roman" w:cs="Times New Roman"/>
          <w:sz w:val="24"/>
          <w:szCs w:val="24"/>
        </w:rPr>
        <w:t xml:space="preserve">. В деревнях </w:t>
      </w:r>
      <w:r w:rsidR="0023682D">
        <w:rPr>
          <w:rFonts w:ascii="Times New Roman" w:hAnsi="Times New Roman" w:cs="Times New Roman"/>
          <w:sz w:val="24"/>
          <w:szCs w:val="24"/>
        </w:rPr>
        <w:t>были опрошены 33</w:t>
      </w:r>
      <w:r w:rsidR="00BC1C3E">
        <w:rPr>
          <w:rFonts w:ascii="Times New Roman" w:hAnsi="Times New Roman" w:cs="Times New Roman"/>
          <w:sz w:val="24"/>
          <w:szCs w:val="24"/>
        </w:rPr>
        <w:t xml:space="preserve"> домохозяйств</w:t>
      </w:r>
      <w:r w:rsidR="0023682D">
        <w:rPr>
          <w:rFonts w:ascii="Times New Roman" w:hAnsi="Times New Roman" w:cs="Times New Roman"/>
          <w:sz w:val="24"/>
          <w:szCs w:val="24"/>
        </w:rPr>
        <w:t>а</w:t>
      </w:r>
      <w:r w:rsidRPr="00CF1C8D">
        <w:rPr>
          <w:rFonts w:ascii="Times New Roman" w:hAnsi="Times New Roman" w:cs="Times New Roman"/>
          <w:sz w:val="24"/>
          <w:szCs w:val="24"/>
        </w:rPr>
        <w:t xml:space="preserve"> коренных </w:t>
      </w:r>
      <w:r w:rsidR="00BC1C3E">
        <w:rPr>
          <w:rFonts w:ascii="Times New Roman" w:hAnsi="Times New Roman" w:cs="Times New Roman"/>
          <w:sz w:val="24"/>
          <w:szCs w:val="24"/>
        </w:rPr>
        <w:t>жителей регион</w:t>
      </w:r>
      <w:r w:rsidR="00933027">
        <w:rPr>
          <w:rFonts w:ascii="Times New Roman" w:hAnsi="Times New Roman" w:cs="Times New Roman"/>
          <w:sz w:val="24"/>
          <w:szCs w:val="24"/>
        </w:rPr>
        <w:t>а</w:t>
      </w:r>
      <w:r w:rsidRPr="00CF1C8D">
        <w:rPr>
          <w:rFonts w:ascii="Times New Roman" w:hAnsi="Times New Roman" w:cs="Times New Roman"/>
          <w:sz w:val="24"/>
          <w:szCs w:val="24"/>
        </w:rPr>
        <w:t>, подключенных к многоканальному телевидению</w:t>
      </w:r>
      <w:r w:rsidR="00BC1C3E">
        <w:rPr>
          <w:rFonts w:ascii="Times New Roman" w:hAnsi="Times New Roman" w:cs="Times New Roman"/>
          <w:sz w:val="24"/>
          <w:szCs w:val="24"/>
        </w:rPr>
        <w:t>. А</w:t>
      </w:r>
      <w:r w:rsidRPr="00CF1C8D">
        <w:rPr>
          <w:rFonts w:ascii="Times New Roman" w:hAnsi="Times New Roman" w:cs="Times New Roman"/>
          <w:sz w:val="24"/>
          <w:szCs w:val="24"/>
        </w:rPr>
        <w:t xml:space="preserve">логоритм выбора предполагал </w:t>
      </w:r>
      <w:r w:rsidR="0023682D">
        <w:rPr>
          <w:rFonts w:ascii="Times New Roman" w:hAnsi="Times New Roman" w:cs="Times New Roman"/>
          <w:sz w:val="24"/>
          <w:szCs w:val="24"/>
        </w:rPr>
        <w:t>сплошной отбор домохозяйств, где</w:t>
      </w:r>
      <w:r w:rsidRPr="00CF1C8D">
        <w:rPr>
          <w:rFonts w:ascii="Times New Roman" w:hAnsi="Times New Roman" w:cs="Times New Roman"/>
          <w:sz w:val="24"/>
          <w:szCs w:val="24"/>
        </w:rPr>
        <w:t xml:space="preserve"> по внешним признакам (наличие параболической антенны) установлен цифровой спутниковый приемник</w:t>
      </w:r>
      <w:r w:rsidR="00BC1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C3E" w:rsidRDefault="00BC1C3E" w:rsidP="007B5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исследования был анализ изменений </w:t>
      </w:r>
      <w:r w:rsidR="007B5A6D" w:rsidRPr="00BC1C3E">
        <w:rPr>
          <w:rFonts w:ascii="Times New Roman" w:hAnsi="Times New Roman" w:cs="Times New Roman"/>
          <w:sz w:val="24"/>
          <w:szCs w:val="24"/>
        </w:rPr>
        <w:t>в привычках телесмотрения и выборе каналов у аудитории, получившей в последние несколько лет возможность выбора большего количества каналов, благодаря под</w:t>
      </w:r>
      <w:r>
        <w:rPr>
          <w:rFonts w:ascii="Times New Roman" w:hAnsi="Times New Roman" w:cs="Times New Roman"/>
          <w:sz w:val="24"/>
          <w:szCs w:val="24"/>
        </w:rPr>
        <w:t>ключению к спутниковому вещанию.</w:t>
      </w:r>
    </w:p>
    <w:p w:rsidR="00BC1C3E" w:rsidRDefault="0023682D" w:rsidP="00BC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Гипотезой исследования стало</w:t>
      </w:r>
      <w:r w:rsidR="00BC1C3E">
        <w:rPr>
          <w:rFonts w:ascii="Times New Roman" w:hAnsi="Times New Roman" w:cs="Times New Roman"/>
          <w:sz w:val="24"/>
          <w:szCs w:val="24"/>
        </w:rPr>
        <w:t xml:space="preserve"> предположение, что </w:t>
      </w:r>
      <w:r w:rsidR="007B5A6D" w:rsidRPr="00BC1C3E">
        <w:rPr>
          <w:rFonts w:ascii="Times New Roman" w:hAnsi="Times New Roman" w:cs="Times New Roman"/>
          <w:sz w:val="24"/>
          <w:szCs w:val="24"/>
        </w:rPr>
        <w:t xml:space="preserve">изменения условий медиапотребления, увеличение и разнообразие глобализированного медиаконтента не оказывают глубокого влияния на самоидентификацию и повседневные практики жителей провинции, не модернизируют их сознания настолько, чтобы вытеснить приоритет  традиционных ценности и образ жизни, а лишь предоставляют более широкий </w:t>
      </w:r>
      <w:r w:rsidR="00BC1C3E">
        <w:rPr>
          <w:rFonts w:ascii="Times New Roman" w:hAnsi="Times New Roman" w:cs="Times New Roman"/>
          <w:sz w:val="24"/>
          <w:szCs w:val="24"/>
        </w:rPr>
        <w:t xml:space="preserve">выбор развлекательного контента. </w:t>
      </w:r>
    </w:p>
    <w:p w:rsidR="00CD3573" w:rsidRDefault="00BC1C3E" w:rsidP="00BC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понять, верна ли гипотеза, был проведен ряд глубинных интервью с членами домохозяйств различных возрастов. Кроме вопросов о медиапотреблении</w:t>
      </w:r>
      <w:r w:rsidR="00F8319B">
        <w:rPr>
          <w:rFonts w:ascii="Times New Roman" w:hAnsi="Times New Roman" w:cs="Times New Roman"/>
          <w:sz w:val="24"/>
          <w:szCs w:val="24"/>
        </w:rPr>
        <w:t xml:space="preserve"> (любимых каналах, программах, жанрах, ведущих, времени, продолжительности и характере просмотра), им задавались вопросы об отношении к истории России, о ее настоящем и будущем, о перспективах для региона и их семьи, о ценностях общих для всех людей и специфических для россиян. </w:t>
      </w:r>
    </w:p>
    <w:p w:rsidR="00E5537B" w:rsidRDefault="00CD3573" w:rsidP="00BC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</w:t>
      </w:r>
      <w:r w:rsidR="0023682D">
        <w:rPr>
          <w:rFonts w:ascii="Times New Roman" w:hAnsi="Times New Roman" w:cs="Times New Roman"/>
          <w:sz w:val="24"/>
          <w:szCs w:val="24"/>
        </w:rPr>
        <w:t>потеза исследования подтвердилась</w:t>
      </w:r>
      <w:r>
        <w:rPr>
          <w:rFonts w:ascii="Times New Roman" w:hAnsi="Times New Roman" w:cs="Times New Roman"/>
          <w:sz w:val="24"/>
          <w:szCs w:val="24"/>
        </w:rPr>
        <w:t xml:space="preserve"> полностью. Вне зависимости от социального статуса, уровня дохода, возраста и образования (и обусловленной этими факторами разницы в техническом и культурном оснащении домохоз</w:t>
      </w:r>
      <w:r w:rsidR="004016B9">
        <w:rPr>
          <w:rFonts w:ascii="Times New Roman" w:hAnsi="Times New Roman" w:cs="Times New Roman"/>
          <w:sz w:val="24"/>
          <w:szCs w:val="24"/>
        </w:rPr>
        <w:t>яйств) респонденты демонстрировали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37B">
        <w:rPr>
          <w:rFonts w:ascii="Times New Roman" w:hAnsi="Times New Roman" w:cs="Times New Roman"/>
          <w:sz w:val="24"/>
          <w:szCs w:val="24"/>
        </w:rPr>
        <w:t>ностальгию по СССР и ценностям, проп</w:t>
      </w:r>
      <w:r w:rsidR="004016B9">
        <w:rPr>
          <w:rFonts w:ascii="Times New Roman" w:hAnsi="Times New Roman" w:cs="Times New Roman"/>
          <w:sz w:val="24"/>
          <w:szCs w:val="24"/>
        </w:rPr>
        <w:t>агандируемым советским кино. Они категорически отторгали</w:t>
      </w:r>
      <w:r w:rsidR="00E5537B">
        <w:rPr>
          <w:rFonts w:ascii="Times New Roman" w:hAnsi="Times New Roman" w:cs="Times New Roman"/>
          <w:sz w:val="24"/>
          <w:szCs w:val="24"/>
        </w:rPr>
        <w:t xml:space="preserve"> западное (для них это прежде всего американское</w:t>
      </w:r>
      <w:proofErr w:type="gramStart"/>
      <w:r w:rsidR="00E5537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5537B">
        <w:rPr>
          <w:rFonts w:ascii="Times New Roman" w:hAnsi="Times New Roman" w:cs="Times New Roman"/>
          <w:sz w:val="24"/>
          <w:szCs w:val="24"/>
        </w:rPr>
        <w:t xml:space="preserve"> кино и ценности, котор</w:t>
      </w:r>
      <w:r w:rsidR="004016B9">
        <w:rPr>
          <w:rFonts w:ascii="Times New Roman" w:hAnsi="Times New Roman" w:cs="Times New Roman"/>
          <w:sz w:val="24"/>
          <w:szCs w:val="24"/>
        </w:rPr>
        <w:t>ые оно утверждает; демонстрировали</w:t>
      </w:r>
      <w:r w:rsidR="00E5537B">
        <w:rPr>
          <w:rFonts w:ascii="Times New Roman" w:hAnsi="Times New Roman" w:cs="Times New Roman"/>
          <w:sz w:val="24"/>
          <w:szCs w:val="24"/>
        </w:rPr>
        <w:t xml:space="preserve"> отсутствие интереса к жизни за рубежом и глобальным проблемам человечества. </w:t>
      </w:r>
    </w:p>
    <w:p w:rsidR="007B5A6D" w:rsidRDefault="00E5537B" w:rsidP="00BC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важными всем респондентам представляются витальные и материальные ценности. Кроме того, подавляющее большинство респондентов находится в состоянии социальной депрессии и заявляют, что не верят ни в будущее страны в целом, ни в то, что их личные потребности могут быть удовлетворены. </w:t>
      </w:r>
      <w:r w:rsidR="00DE7F6E">
        <w:rPr>
          <w:rFonts w:ascii="Times New Roman" w:hAnsi="Times New Roman" w:cs="Times New Roman"/>
          <w:sz w:val="24"/>
          <w:szCs w:val="24"/>
        </w:rPr>
        <w:t>Почти все опрошенные телевидению не верят (ни федеральному, ни ни</w:t>
      </w:r>
      <w:r w:rsidR="008A15E2">
        <w:rPr>
          <w:rFonts w:ascii="Times New Roman" w:hAnsi="Times New Roman" w:cs="Times New Roman"/>
          <w:sz w:val="24"/>
          <w:szCs w:val="24"/>
        </w:rPr>
        <w:t>шевому), но смотрят</w:t>
      </w:r>
      <w:r w:rsidR="004016B9">
        <w:rPr>
          <w:rFonts w:ascii="Times New Roman" w:hAnsi="Times New Roman" w:cs="Times New Roman"/>
          <w:sz w:val="24"/>
          <w:szCs w:val="24"/>
        </w:rPr>
        <w:t>,</w:t>
      </w:r>
      <w:r w:rsidR="008A15E2">
        <w:rPr>
          <w:rFonts w:ascii="Times New Roman" w:hAnsi="Times New Roman" w:cs="Times New Roman"/>
          <w:sz w:val="24"/>
          <w:szCs w:val="24"/>
        </w:rPr>
        <w:t xml:space="preserve"> потому что другие развлечения </w:t>
      </w:r>
      <w:r w:rsidR="004016B9">
        <w:rPr>
          <w:rFonts w:ascii="Times New Roman" w:hAnsi="Times New Roman" w:cs="Times New Roman"/>
          <w:sz w:val="24"/>
          <w:szCs w:val="24"/>
        </w:rPr>
        <w:t xml:space="preserve">им </w:t>
      </w:r>
      <w:r w:rsidR="008A15E2">
        <w:rPr>
          <w:rFonts w:ascii="Times New Roman" w:hAnsi="Times New Roman" w:cs="Times New Roman"/>
          <w:sz w:val="24"/>
          <w:szCs w:val="24"/>
        </w:rPr>
        <w:t>не доступны</w:t>
      </w:r>
      <w:r w:rsidR="004016B9">
        <w:rPr>
          <w:rFonts w:ascii="Times New Roman" w:hAnsi="Times New Roman" w:cs="Times New Roman"/>
          <w:sz w:val="24"/>
          <w:szCs w:val="24"/>
        </w:rPr>
        <w:t xml:space="preserve"> по техническим (удаленность от крупных городов) или интеллектуальным (отсутствие привычки читать книги, например) причинам</w:t>
      </w:r>
      <w:r w:rsidR="008A15E2">
        <w:rPr>
          <w:rFonts w:ascii="Times New Roman" w:hAnsi="Times New Roman" w:cs="Times New Roman"/>
          <w:sz w:val="24"/>
          <w:szCs w:val="24"/>
        </w:rPr>
        <w:t xml:space="preserve">. </w:t>
      </w:r>
      <w:r w:rsidR="00DE7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E2" w:rsidRPr="00BC1C3E" w:rsidRDefault="00E5537B" w:rsidP="00BC1C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Состояние социальной депрессии и социокультурного шока подтверждает и выбор предпочитаемых телевизионных каналов и программ, и отношение</w:t>
      </w:r>
      <w:r w:rsidR="006938CE">
        <w:rPr>
          <w:rFonts w:ascii="Times New Roman" w:hAnsi="Times New Roman" w:cs="Times New Roman"/>
          <w:sz w:val="24"/>
          <w:szCs w:val="24"/>
        </w:rPr>
        <w:t xml:space="preserve"> к просмотренным телепередачам: федеральным новостям не верят, но смотрят по привычке, сериалы воспринимают как сказку, не отражающую жизнь, и смотрят, чтобы отключиться от реальности, скандальные программы («Пусть говорят»,</w:t>
      </w:r>
      <w:r w:rsidR="00D53F8C">
        <w:rPr>
          <w:rFonts w:ascii="Times New Roman" w:hAnsi="Times New Roman" w:cs="Times New Roman"/>
          <w:sz w:val="24"/>
          <w:szCs w:val="24"/>
        </w:rPr>
        <w:t xml:space="preserve"> скандалы и расследования НТВ) - чтобы знать</w:t>
      </w:r>
      <w:r w:rsidR="006938CE">
        <w:rPr>
          <w:rFonts w:ascii="Times New Roman" w:hAnsi="Times New Roman" w:cs="Times New Roman"/>
          <w:sz w:val="24"/>
          <w:szCs w:val="24"/>
        </w:rPr>
        <w:t xml:space="preserve"> о возможных угрозах для себя и своих близких.</w:t>
      </w:r>
      <w:proofErr w:type="gramEnd"/>
      <w:r w:rsidR="006938CE">
        <w:rPr>
          <w:rFonts w:ascii="Times New Roman" w:hAnsi="Times New Roman" w:cs="Times New Roman"/>
          <w:sz w:val="24"/>
          <w:szCs w:val="24"/>
        </w:rPr>
        <w:t xml:space="preserve"> Из всего разнообразия нишевых и тематических каналов предпочтение отдается тем, </w:t>
      </w:r>
      <w:r w:rsidR="00D53F8C">
        <w:rPr>
          <w:rFonts w:ascii="Times New Roman" w:hAnsi="Times New Roman" w:cs="Times New Roman"/>
          <w:sz w:val="24"/>
          <w:szCs w:val="24"/>
        </w:rPr>
        <w:t xml:space="preserve">что уводят от реальных проблем (в первую очередь </w:t>
      </w:r>
      <w:r w:rsidR="006938CE">
        <w:rPr>
          <w:rFonts w:ascii="Times New Roman" w:hAnsi="Times New Roman" w:cs="Times New Roman"/>
          <w:sz w:val="24"/>
          <w:szCs w:val="24"/>
        </w:rPr>
        <w:t xml:space="preserve">каналам, где показывают советское кино, и </w:t>
      </w:r>
      <w:r w:rsidR="00D53F8C">
        <w:rPr>
          <w:rFonts w:ascii="Times New Roman" w:hAnsi="Times New Roman" w:cs="Times New Roman"/>
          <w:sz w:val="24"/>
          <w:szCs w:val="24"/>
        </w:rPr>
        <w:t>каналу «Охота и рыбалка</w:t>
      </w:r>
      <w:r w:rsidR="006938CE">
        <w:rPr>
          <w:rFonts w:ascii="Times New Roman" w:hAnsi="Times New Roman" w:cs="Times New Roman"/>
          <w:sz w:val="24"/>
          <w:szCs w:val="24"/>
        </w:rPr>
        <w:t>»</w:t>
      </w:r>
      <w:r w:rsidR="00D53F8C">
        <w:rPr>
          <w:rFonts w:ascii="Times New Roman" w:hAnsi="Times New Roman" w:cs="Times New Roman"/>
          <w:sz w:val="24"/>
          <w:szCs w:val="24"/>
        </w:rPr>
        <w:t>)</w:t>
      </w:r>
      <w:r w:rsidR="006938CE">
        <w:rPr>
          <w:rFonts w:ascii="Times New Roman" w:hAnsi="Times New Roman" w:cs="Times New Roman"/>
          <w:sz w:val="24"/>
          <w:szCs w:val="24"/>
        </w:rPr>
        <w:t xml:space="preserve">. </w:t>
      </w:r>
      <w:r w:rsidR="008A15E2">
        <w:rPr>
          <w:rFonts w:ascii="Times New Roman" w:hAnsi="Times New Roman" w:cs="Times New Roman"/>
          <w:sz w:val="24"/>
          <w:szCs w:val="24"/>
        </w:rPr>
        <w:t>Количество каналов, которые выбирают респонд</w:t>
      </w:r>
      <w:r w:rsidR="00D53F8C">
        <w:rPr>
          <w:rFonts w:ascii="Times New Roman" w:hAnsi="Times New Roman" w:cs="Times New Roman"/>
          <w:sz w:val="24"/>
          <w:szCs w:val="24"/>
        </w:rPr>
        <w:t>енты, весьма ограничено. Параболическая антенна</w:t>
      </w:r>
      <w:r w:rsidR="008A15E2">
        <w:rPr>
          <w:rFonts w:ascii="Times New Roman" w:hAnsi="Times New Roman" w:cs="Times New Roman"/>
          <w:sz w:val="24"/>
          <w:szCs w:val="24"/>
        </w:rPr>
        <w:t xml:space="preserve"> поставлена ими преимущественно для того, чтобы улучшить качество сигнала. </w:t>
      </w:r>
    </w:p>
    <w:p w:rsidR="00BB68CF" w:rsidRPr="00EF41B4" w:rsidRDefault="008A15E2" w:rsidP="00BB6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из опрошенных не признает, что телевидение хоть как-то влияет на их картину мира и жизненные стратегии. Увели</w:t>
      </w:r>
      <w:r w:rsidR="00D53F8C">
        <w:rPr>
          <w:rFonts w:ascii="Times New Roman" w:hAnsi="Times New Roman" w:cs="Times New Roman"/>
          <w:sz w:val="24"/>
          <w:szCs w:val="24"/>
        </w:rPr>
        <w:t>чение времени просмотра отмечают</w:t>
      </w:r>
      <w:r>
        <w:rPr>
          <w:rFonts w:ascii="Times New Roman" w:hAnsi="Times New Roman" w:cs="Times New Roman"/>
          <w:sz w:val="24"/>
          <w:szCs w:val="24"/>
        </w:rPr>
        <w:t xml:space="preserve"> практически все, но указывают на прямую зависимость объема просмотра от количества дел по хозяйству </w:t>
      </w:r>
      <w:r w:rsidR="00D53F8C">
        <w:rPr>
          <w:rFonts w:ascii="Times New Roman" w:hAnsi="Times New Roman" w:cs="Times New Roman"/>
          <w:sz w:val="24"/>
          <w:szCs w:val="24"/>
        </w:rPr>
        <w:t>и сезонных сельскохозяйственных работ (работа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F8C">
        <w:rPr>
          <w:rFonts w:ascii="Times New Roman" w:hAnsi="Times New Roman" w:cs="Times New Roman"/>
          <w:sz w:val="24"/>
          <w:szCs w:val="24"/>
        </w:rPr>
        <w:t>в огороде, уход за скотиной).</w:t>
      </w:r>
    </w:p>
    <w:p w:rsidR="008A15E2" w:rsidRDefault="008A15E2" w:rsidP="00BB6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Старшее поколение зрителей </w:t>
      </w:r>
      <w:r w:rsidR="00D53F8C">
        <w:rPr>
          <w:rFonts w:ascii="Times New Roman" w:hAnsi="Times New Roman" w:cs="Times New Roman"/>
          <w:sz w:val="24"/>
          <w:szCs w:val="24"/>
        </w:rPr>
        <w:t xml:space="preserve">признается, что </w:t>
      </w:r>
      <w:r>
        <w:rPr>
          <w:rFonts w:ascii="Times New Roman" w:hAnsi="Times New Roman" w:cs="Times New Roman"/>
          <w:sz w:val="24"/>
          <w:szCs w:val="24"/>
        </w:rPr>
        <w:t xml:space="preserve">не усваивает и не запоминает то, что смотрит по телевизору, а также редко обсуждает просмотренные передачи.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F8C">
        <w:rPr>
          <w:rFonts w:ascii="Times New Roman" w:hAnsi="Times New Roman" w:cs="Times New Roman"/>
          <w:sz w:val="24"/>
          <w:szCs w:val="24"/>
        </w:rPr>
        <w:t>и</w:t>
      </w:r>
      <w:r w:rsidR="00BB68CF" w:rsidRPr="00EF41B4">
        <w:rPr>
          <w:rFonts w:ascii="Times New Roman" w:hAnsi="Times New Roman" w:cs="Times New Roman"/>
          <w:sz w:val="24"/>
          <w:szCs w:val="24"/>
        </w:rPr>
        <w:t>нформация проходит мимо,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8CF" w:rsidRPr="00EF41B4">
        <w:rPr>
          <w:rFonts w:ascii="Times New Roman" w:hAnsi="Times New Roman" w:cs="Times New Roman"/>
          <w:sz w:val="24"/>
          <w:szCs w:val="24"/>
        </w:rPr>
        <w:t xml:space="preserve">фиксируясь сознанием. </w:t>
      </w:r>
      <w:r>
        <w:rPr>
          <w:rFonts w:ascii="Times New Roman" w:hAnsi="Times New Roman" w:cs="Times New Roman"/>
          <w:sz w:val="24"/>
          <w:szCs w:val="24"/>
        </w:rPr>
        <w:t xml:space="preserve">Не обращают опрошенные внимание и на телевизионных ведущих, которые для них не становятся ни образцами для подражания, ни социальными авторитетами. </w:t>
      </w:r>
    </w:p>
    <w:p w:rsidR="00BB68CF" w:rsidRPr="00EF41B4" w:rsidRDefault="008A15E2" w:rsidP="00BB6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предполагаем, что в сложившихся социальных условиях (обилии социальных проблем, разобщенности населения страны, отсутствия общих ценностей и представлений о будущем) телевидение не может оказывать эффективное влияние на сознание нации, модернизируя его. Занятые решением проблемы </w:t>
      </w:r>
      <w:r w:rsidR="00B418A3">
        <w:rPr>
          <w:rFonts w:ascii="Times New Roman" w:hAnsi="Times New Roman" w:cs="Times New Roman"/>
          <w:sz w:val="24"/>
          <w:szCs w:val="24"/>
        </w:rPr>
        <w:t xml:space="preserve">выживания зрители оказываются малочувствительны к символической власти медиа. </w:t>
      </w:r>
    </w:p>
    <w:sectPr w:rsidR="00BB68CF" w:rsidRPr="00EF41B4" w:rsidSect="0015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6E93"/>
    <w:multiLevelType w:val="hybridMultilevel"/>
    <w:tmpl w:val="FE5C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8CF"/>
    <w:rsid w:val="00010253"/>
    <w:rsid w:val="000F0527"/>
    <w:rsid w:val="001140E6"/>
    <w:rsid w:val="00155A29"/>
    <w:rsid w:val="001B1181"/>
    <w:rsid w:val="0023682D"/>
    <w:rsid w:val="0038388B"/>
    <w:rsid w:val="004016B9"/>
    <w:rsid w:val="006938CE"/>
    <w:rsid w:val="007B5A6D"/>
    <w:rsid w:val="008A15E2"/>
    <w:rsid w:val="00933027"/>
    <w:rsid w:val="00A91E34"/>
    <w:rsid w:val="00B16CA4"/>
    <w:rsid w:val="00B418A3"/>
    <w:rsid w:val="00BB68CF"/>
    <w:rsid w:val="00BC1C3E"/>
    <w:rsid w:val="00BD1D0D"/>
    <w:rsid w:val="00CD3573"/>
    <w:rsid w:val="00CF1C8D"/>
    <w:rsid w:val="00D53F8C"/>
    <w:rsid w:val="00DE7F6E"/>
    <w:rsid w:val="00E4030C"/>
    <w:rsid w:val="00E5537B"/>
    <w:rsid w:val="00E8252F"/>
    <w:rsid w:val="00EF41B4"/>
    <w:rsid w:val="00F8319B"/>
    <w:rsid w:val="00F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2012-11-12T19:37:00Z</dcterms:created>
  <dcterms:modified xsi:type="dcterms:W3CDTF">2012-11-12T19:37:00Z</dcterms:modified>
</cp:coreProperties>
</file>